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suppressAutoHyphens w:val="1"/>
        <w:spacing w:before="0" w:after="240" w:line="240" w:lineRule="auto"/>
        <w:rPr>
          <w:rFonts w:ascii="Times Roman" w:cs="Times Roman" w:hAnsi="Times Roman" w:eastAsia="Times Roman"/>
          <w:b w:val="0"/>
          <w:bCs w:val="0"/>
        </w:rPr>
      </w:pPr>
      <w:r>
        <w:rPr>
          <w:rFonts w:ascii="Times Roman" w:hAnsi="Times Roman"/>
          <w:b w:val="1"/>
          <w:bCs w:val="1"/>
          <w:rtl w:val="0"/>
          <w:lang w:val="en-US"/>
        </w:rPr>
        <w:t>Sit &amp; Crush: Bringing Leaderboard Competition to Tournament Play</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Leaderboard battles aren</w:t>
      </w:r>
      <w:r>
        <w:rPr>
          <w:rFonts w:ascii="Times Roman" w:hAnsi="Times Roman" w:hint="default"/>
          <w:rtl w:val="1"/>
        </w:rPr>
        <w:t>’</w:t>
      </w:r>
      <w:r>
        <w:rPr>
          <w:rFonts w:ascii="Times Roman" w:hAnsi="Times Roman"/>
          <w:rtl w:val="0"/>
          <w:lang w:val="en-US"/>
        </w:rPr>
        <w:t>t just for cash game players anymore.</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With Sit &amp; Crush on ACR Poker, tournament players can get in on the action too</w:t>
      </w:r>
      <w:r>
        <w:rPr>
          <w:rFonts w:ascii="Times Roman" w:hAnsi="Times Roman" w:hint="default"/>
          <w:rtl w:val="0"/>
          <w:lang w:val="en-US"/>
        </w:rPr>
        <w:t>—</w:t>
      </w:r>
      <w:r>
        <w:rPr>
          <w:rFonts w:ascii="Times Roman" w:hAnsi="Times Roman"/>
          <w:rtl w:val="0"/>
          <w:lang w:val="en-US"/>
        </w:rPr>
        <w:t>earning rewards simply by playing select tournament formats.</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It</w:t>
      </w:r>
      <w:r>
        <w:rPr>
          <w:rFonts w:ascii="Times Roman" w:hAnsi="Times Roman" w:hint="default"/>
          <w:rtl w:val="1"/>
        </w:rPr>
        <w:t>’</w:t>
      </w:r>
      <w:r>
        <w:rPr>
          <w:rFonts w:ascii="Times Roman" w:hAnsi="Times Roman"/>
          <w:rtl w:val="0"/>
          <w:lang w:val="en-US"/>
        </w:rPr>
        <w:t>s a straightforward concept: the more you play, the more you earn, and the higher you climb.</w:t>
      </w:r>
    </w:p>
    <w:p>
      <w:pPr>
        <w:pStyle w:val="Default"/>
        <w:suppressAutoHyphens w:val="1"/>
        <w:spacing w:before="0" w:after="240" w:line="240" w:lineRule="auto"/>
        <w:rPr>
          <w:rFonts w:ascii="Times Roman" w:cs="Times Roman" w:hAnsi="Times Roman" w:eastAsia="Times Roman"/>
          <w:b w:val="0"/>
          <w:bCs w:val="0"/>
        </w:rPr>
      </w:pPr>
      <w:r>
        <w:rPr>
          <w:rFonts w:ascii="Times Roman" w:hAnsi="Times Roman"/>
          <w:b w:val="1"/>
          <w:bCs w:val="1"/>
          <w:rtl w:val="0"/>
          <w:lang w:val="en-US"/>
        </w:rPr>
        <w:t>What Is Sit &amp; Crush?</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Sit &amp; Crush takes the idea of rake races and applies it to tournament play.</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As you play eligible games, you automatically earn points toward a weekly leaderboard. It doesn</w:t>
      </w:r>
      <w:r>
        <w:rPr>
          <w:rFonts w:ascii="Times Roman" w:hAnsi="Times Roman" w:hint="default"/>
          <w:rtl w:val="1"/>
        </w:rPr>
        <w:t>’</w:t>
      </w:r>
      <w:r>
        <w:rPr>
          <w:rFonts w:ascii="Times Roman" w:hAnsi="Times Roman"/>
          <w:rtl w:val="0"/>
          <w:lang w:val="en-US"/>
        </w:rPr>
        <w:t>t matter if you win or lose</w:t>
      </w:r>
      <w:r>
        <w:rPr>
          <w:rFonts w:ascii="Times Roman" w:hAnsi="Times Roman" w:hint="default"/>
          <w:rtl w:val="0"/>
          <w:lang w:val="en-US"/>
        </w:rPr>
        <w:t>—</w:t>
      </w:r>
      <w:r>
        <w:rPr>
          <w:rFonts w:ascii="Times Roman" w:hAnsi="Times Roman"/>
          <w:rtl w:val="0"/>
          <w:lang w:val="en-US"/>
        </w:rPr>
        <w:t>points are awarded based on your participation, not your results.</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That means every game contributes, and steady volume is what drives your position.</w:t>
      </w:r>
    </w:p>
    <w:p>
      <w:pPr>
        <w:pStyle w:val="Default"/>
        <w:suppressAutoHyphens w:val="1"/>
        <w:spacing w:before="0" w:after="240" w:line="240" w:lineRule="auto"/>
        <w:rPr>
          <w:rFonts w:ascii="Times Roman" w:cs="Times Roman" w:hAnsi="Times Roman" w:eastAsia="Times Roman"/>
          <w:b w:val="0"/>
          <w:bCs w:val="0"/>
        </w:rPr>
      </w:pPr>
      <w:r>
        <w:rPr>
          <w:rFonts w:ascii="Times Roman" w:hAnsi="Times Roman"/>
          <w:b w:val="1"/>
          <w:bCs w:val="1"/>
          <w:rtl w:val="0"/>
          <w:lang w:val="en-US"/>
        </w:rPr>
        <w:t>How It Works</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Each time you play a Sit &amp; Go, Jackpot Poker game, or On Demand tournament, a portion of the tournament fee contributes to the Sit &amp; Crush prize pool. At the same time, you earn points tied to that contribution.</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Players earn points consistently across stakes, with 5 points awarded for every $1 that goes toward the Sit &amp; Crush pool. This keeps things accessible regardless of the level you</w:t>
      </w:r>
      <w:r>
        <w:rPr>
          <w:rFonts w:ascii="Times Roman" w:hAnsi="Times Roman" w:hint="default"/>
          <w:rtl w:val="1"/>
        </w:rPr>
        <w:t>’</w:t>
      </w:r>
      <w:r>
        <w:rPr>
          <w:rFonts w:ascii="Times Roman" w:hAnsi="Times Roman"/>
          <w:rtl w:val="0"/>
          <w:lang w:val="en-US"/>
        </w:rPr>
        <w:t>re playing at.</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If you</w:t>
      </w:r>
      <w:r>
        <w:rPr>
          <w:rFonts w:ascii="Times Roman" w:hAnsi="Times Roman" w:hint="default"/>
          <w:rtl w:val="1"/>
        </w:rPr>
        <w:t>’</w:t>
      </w:r>
      <w:r>
        <w:rPr>
          <w:rFonts w:ascii="Times Roman" w:hAnsi="Times Roman"/>
          <w:rtl w:val="0"/>
          <w:lang w:val="en-US"/>
        </w:rPr>
        <w:t>re looking to accelerate your progress, On Demand tournaments offer an added boost, awarding double points and giving you a faster way to move up the leaderboard.</w:t>
      </w:r>
    </w:p>
    <w:p>
      <w:pPr>
        <w:pStyle w:val="Default"/>
        <w:suppressAutoHyphens w:val="1"/>
        <w:spacing w:before="0" w:after="240" w:line="240" w:lineRule="auto"/>
        <w:rPr>
          <w:rFonts w:ascii="Times Roman" w:cs="Times Roman" w:hAnsi="Times Roman" w:eastAsia="Times Roman"/>
          <w:b w:val="0"/>
          <w:bCs w:val="0"/>
        </w:rPr>
      </w:pPr>
      <w:r>
        <w:rPr>
          <w:rFonts w:ascii="Times Roman" w:hAnsi="Times Roman"/>
          <w:b w:val="1"/>
          <w:bCs w:val="1"/>
          <w:rtl w:val="0"/>
          <w:lang w:val="en-US"/>
        </w:rPr>
        <w:t>What You Can Win</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At the end of each weekly race, players are paid out based on their final ranking.</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Prizes include both cash and tournament entries, with the total prize pool growing as more players participate. As the pool increases, more spots get paid, meaning more players walk away with something at the end of the week.</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Some players will also receive tournament tickets tied to their leaderboard finish.</w:t>
      </w:r>
    </w:p>
    <w:p>
      <w:pPr>
        <w:pStyle w:val="Default"/>
        <w:suppressAutoHyphens w:val="1"/>
        <w:spacing w:before="0" w:after="240" w:line="240" w:lineRule="auto"/>
        <w:rPr>
          <w:rFonts w:ascii="Times Roman" w:cs="Times Roman" w:hAnsi="Times Roman" w:eastAsia="Times Roman"/>
          <w:b w:val="0"/>
          <w:bCs w:val="0"/>
        </w:rPr>
      </w:pPr>
      <w:r>
        <w:rPr>
          <w:rFonts w:ascii="Times Roman" w:hAnsi="Times Roman"/>
          <w:b w:val="1"/>
          <w:bCs w:val="1"/>
          <w:rtl w:val="0"/>
          <w:lang w:val="en-US"/>
        </w:rPr>
        <w:t>How to Track Your Progress</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You can check your position at any time directly in the ACR Poker client by clicking on the Sit &amp; Crush logo. From there, you</w:t>
      </w:r>
      <w:r>
        <w:rPr>
          <w:rFonts w:ascii="Times Roman" w:hAnsi="Times Roman" w:hint="default"/>
          <w:rtl w:val="1"/>
        </w:rPr>
        <w:t>’</w:t>
      </w:r>
      <w:r>
        <w:rPr>
          <w:rFonts w:ascii="Times Roman" w:hAnsi="Times Roman"/>
          <w:rtl w:val="0"/>
          <w:lang w:val="en-US"/>
        </w:rPr>
        <w:t>ll see your ranking, your total points, and how you compare to the rest of the field.</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Sit &amp; Crush runs in the background while you play. There</w:t>
      </w:r>
      <w:r>
        <w:rPr>
          <w:rFonts w:ascii="Times Roman" w:hAnsi="Times Roman" w:hint="default"/>
          <w:rtl w:val="1"/>
        </w:rPr>
        <w:t>’</w:t>
      </w:r>
      <w:r>
        <w:rPr>
          <w:rFonts w:ascii="Times Roman" w:hAnsi="Times Roman"/>
          <w:rtl w:val="0"/>
          <w:lang w:val="en-US"/>
        </w:rPr>
        <w:t>s nothing extra to activate and no additional cost</w:t>
      </w:r>
      <w:r>
        <w:rPr>
          <w:rFonts w:ascii="Times Roman" w:hAnsi="Times Roman" w:hint="default"/>
          <w:rtl w:val="0"/>
          <w:lang w:val="en-US"/>
        </w:rPr>
        <w:t>—</w:t>
      </w:r>
      <w:r>
        <w:rPr>
          <w:rFonts w:ascii="Times Roman" w:hAnsi="Times Roman"/>
          <w:rtl w:val="0"/>
          <w:lang w:val="en-US"/>
        </w:rPr>
        <w:t>you</w:t>
      </w:r>
      <w:r>
        <w:rPr>
          <w:rFonts w:ascii="Times Roman" w:hAnsi="Times Roman" w:hint="default"/>
          <w:rtl w:val="1"/>
        </w:rPr>
        <w:t>’</w:t>
      </w:r>
      <w:r>
        <w:rPr>
          <w:rFonts w:ascii="Times Roman" w:hAnsi="Times Roman"/>
          <w:rtl w:val="0"/>
          <w:lang w:val="en-US"/>
        </w:rPr>
        <w:t>re only paying your normal tournament fees.</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If you</w:t>
      </w:r>
      <w:r>
        <w:rPr>
          <w:rFonts w:ascii="Times Roman" w:hAnsi="Times Roman" w:hint="default"/>
          <w:rtl w:val="1"/>
        </w:rPr>
        <w:t>’</w:t>
      </w:r>
      <w:r>
        <w:rPr>
          <w:rFonts w:ascii="Times Roman" w:hAnsi="Times Roman"/>
          <w:rtl w:val="0"/>
          <w:lang w:val="en-US"/>
        </w:rPr>
        <w:t>re already playing these formats, you</w:t>
      </w:r>
      <w:r>
        <w:rPr>
          <w:rFonts w:ascii="Times Roman" w:hAnsi="Times Roman" w:hint="default"/>
          <w:rtl w:val="1"/>
        </w:rPr>
        <w:t>’</w:t>
      </w:r>
      <w:r>
        <w:rPr>
          <w:rFonts w:ascii="Times Roman" w:hAnsi="Times Roman"/>
          <w:rtl w:val="0"/>
          <w:lang w:val="en-US"/>
        </w:rPr>
        <w:t>re building toward something extra with every game. And if you want to maximize your return, adding more volume</w:t>
      </w:r>
      <w:r>
        <w:rPr>
          <w:rFonts w:ascii="Times Roman" w:hAnsi="Times Roman" w:hint="default"/>
          <w:rtl w:val="0"/>
          <w:lang w:val="en-US"/>
        </w:rPr>
        <w:t>—</w:t>
      </w:r>
      <w:r>
        <w:rPr>
          <w:rFonts w:ascii="Times Roman" w:hAnsi="Times Roman"/>
          <w:rtl w:val="0"/>
          <w:lang w:val="en-US"/>
        </w:rPr>
        <w:t>or focusing on On Demand tournaments for the double points</w:t>
      </w:r>
      <w:r>
        <w:rPr>
          <w:rFonts w:ascii="Times Roman" w:hAnsi="Times Roman" w:hint="default"/>
          <w:rtl w:val="0"/>
          <w:lang w:val="en-US"/>
        </w:rPr>
        <w:t>—</w:t>
      </w:r>
      <w:r>
        <w:rPr>
          <w:rFonts w:ascii="Times Roman" w:hAnsi="Times Roman"/>
          <w:rtl w:val="0"/>
          <w:lang w:val="en-US"/>
        </w:rPr>
        <w:t>can make a noticeable difference over the course of the week.</w:t>
      </w:r>
    </w:p>
    <w:p>
      <w:pPr>
        <w:pStyle w:val="Default"/>
        <w:suppressAutoHyphens w:val="1"/>
        <w:spacing w:before="0" w:after="240" w:line="240" w:lineRule="auto"/>
      </w:pPr>
      <w:r>
        <w:rPr>
          <w:rFonts w:ascii="Times Roman" w:hAnsi="Times Roman"/>
          <w:rtl w:val="0"/>
          <w:lang w:val="en-US"/>
        </w:rPr>
        <w:t>It</w:t>
      </w:r>
      <w:r>
        <w:rPr>
          <w:rFonts w:ascii="Times Roman" w:hAnsi="Times Roman" w:hint="default"/>
          <w:rtl w:val="1"/>
        </w:rPr>
        <w:t>’</w:t>
      </w:r>
      <w:r>
        <w:rPr>
          <w:rFonts w:ascii="Times Roman" w:hAnsi="Times Roman"/>
          <w:rtl w:val="0"/>
          <w:lang w:val="en-US"/>
        </w:rPr>
        <w:t>s a simple way to get more out of the games you</w:t>
      </w:r>
      <w:r>
        <w:rPr>
          <w:rFonts w:ascii="Times Roman" w:hAnsi="Times Roman" w:hint="default"/>
          <w:rtl w:val="1"/>
        </w:rPr>
        <w:t>’</w:t>
      </w:r>
      <w:r>
        <w:rPr>
          <w:rFonts w:ascii="Times Roman" w:hAnsi="Times Roman"/>
          <w:rtl w:val="0"/>
          <w:lang w:val="en-US"/>
        </w:rPr>
        <w:t>re already playing</w:t>
      </w:r>
      <w:r>
        <w:rPr>
          <w:rFonts w:ascii="Times Roman" w:hAnsi="Times Roman" w:hint="default"/>
          <w:rtl w:val="0"/>
          <w:lang w:val="en-US"/>
        </w:rPr>
        <w:t>—</w:t>
      </w:r>
      <w:r>
        <w:rPr>
          <w:rFonts w:ascii="Times Roman" w:hAnsi="Times Roman"/>
          <w:rtl w:val="0"/>
          <w:lang w:val="en-US"/>
        </w:rPr>
        <w:t>same tables, same buy-ins, just added rewards on top.</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